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26D0"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4747C697"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79A5E35"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1CD870"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35A841F1" w14:textId="77777777" w:rsidR="00D060A9" w:rsidRDefault="00D060A9">
      <w:pPr>
        <w:rPr>
          <w:rFonts w:ascii="Times New Roman" w:hAnsi="Times New Roman" w:cs="Times New Roman"/>
          <w:sz w:val="24"/>
          <w:szCs w:val="24"/>
        </w:rPr>
      </w:pPr>
    </w:p>
    <w:p w14:paraId="7D8DBABE" w14:textId="05BCDBC1" w:rsidR="00100805" w:rsidRDefault="00A814AF" w:rsidP="00A53510">
      <w:pPr>
        <w:jc w:val="center"/>
        <w:rPr>
          <w:rFonts w:ascii="Times New Roman" w:hAnsi="Times New Roman" w:cs="Times New Roman"/>
          <w:b/>
          <w:sz w:val="28"/>
          <w:szCs w:val="28"/>
        </w:rPr>
      </w:pPr>
      <w:r>
        <w:rPr>
          <w:rFonts w:ascii="Times New Roman" w:hAnsi="Times New Roman" w:cs="Times New Roman"/>
          <w:b/>
          <w:sz w:val="28"/>
          <w:szCs w:val="28"/>
        </w:rPr>
        <w:t xml:space="preserve">Increased </w:t>
      </w:r>
      <w:r w:rsidR="009473DA">
        <w:rPr>
          <w:rFonts w:ascii="Times New Roman" w:hAnsi="Times New Roman" w:cs="Times New Roman"/>
          <w:b/>
          <w:sz w:val="28"/>
          <w:szCs w:val="28"/>
        </w:rPr>
        <w:t xml:space="preserve">Impact of </w:t>
      </w:r>
      <w:r>
        <w:rPr>
          <w:rFonts w:ascii="Times New Roman" w:hAnsi="Times New Roman" w:cs="Times New Roman"/>
          <w:b/>
          <w:sz w:val="28"/>
          <w:szCs w:val="28"/>
        </w:rPr>
        <w:t>Hearing Loss in Older Americans During</w:t>
      </w:r>
      <w:r w:rsidR="00D903B6">
        <w:rPr>
          <w:rFonts w:ascii="Times New Roman" w:hAnsi="Times New Roman" w:cs="Times New Roman"/>
          <w:b/>
          <w:sz w:val="28"/>
          <w:szCs w:val="28"/>
        </w:rPr>
        <w:t xml:space="preserve"> the</w:t>
      </w:r>
      <w:r>
        <w:rPr>
          <w:rFonts w:ascii="Times New Roman" w:hAnsi="Times New Roman" w:cs="Times New Roman"/>
          <w:b/>
          <w:sz w:val="28"/>
          <w:szCs w:val="28"/>
        </w:rPr>
        <w:t xml:space="preserve"> Pandemic</w:t>
      </w:r>
    </w:p>
    <w:p w14:paraId="4AE01E58" w14:textId="33A75AB1" w:rsidR="00FD0369" w:rsidRDefault="003F7D4D" w:rsidP="00D060A9">
      <w:pPr>
        <w:jc w:val="center"/>
        <w:rPr>
          <w:rFonts w:ascii="Times New Roman" w:hAnsi="Times New Roman" w:cs="Times New Roman"/>
          <w:sz w:val="24"/>
          <w:szCs w:val="24"/>
        </w:rPr>
      </w:pPr>
      <w:r>
        <w:rPr>
          <w:rFonts w:ascii="Times New Roman" w:hAnsi="Times New Roman" w:cs="Times New Roman"/>
          <w:sz w:val="24"/>
          <w:szCs w:val="24"/>
        </w:rPr>
        <w:t xml:space="preserve">Isolation and failure to get hearing aids checked leads to anxiety, </w:t>
      </w:r>
      <w:proofErr w:type="gramStart"/>
      <w:r>
        <w:rPr>
          <w:rFonts w:ascii="Times New Roman" w:hAnsi="Times New Roman" w:cs="Times New Roman"/>
          <w:sz w:val="24"/>
          <w:szCs w:val="24"/>
        </w:rPr>
        <w:t>depression</w:t>
      </w:r>
      <w:proofErr w:type="gramEnd"/>
      <w:r>
        <w:rPr>
          <w:rFonts w:ascii="Times New Roman" w:hAnsi="Times New Roman" w:cs="Times New Roman"/>
          <w:sz w:val="24"/>
          <w:szCs w:val="24"/>
        </w:rPr>
        <w:t xml:space="preserve"> and further hearing loss in many seniors </w:t>
      </w:r>
    </w:p>
    <w:p w14:paraId="7C415029" w14:textId="77777777" w:rsidR="003F7D4D" w:rsidRDefault="003F7D4D" w:rsidP="00D060A9">
      <w:pPr>
        <w:jc w:val="center"/>
        <w:rPr>
          <w:rFonts w:ascii="Times New Roman" w:hAnsi="Times New Roman" w:cs="Times New Roman"/>
          <w:sz w:val="24"/>
          <w:szCs w:val="24"/>
        </w:rPr>
      </w:pPr>
    </w:p>
    <w:p w14:paraId="6C144B8D" w14:textId="100DCFF9" w:rsidR="005F79B5" w:rsidRDefault="00D060A9" w:rsidP="006278D6">
      <w:pPr>
        <w:rPr>
          <w:rFonts w:ascii="Times New Roman" w:hAnsi="Times New Roman" w:cs="Times New Roman"/>
          <w:sz w:val="24"/>
          <w:szCs w:val="24"/>
        </w:rPr>
      </w:pPr>
      <w:r w:rsidRPr="00AB3460">
        <w:rPr>
          <w:rFonts w:ascii="Times New Roman" w:hAnsi="Times New Roman" w:cs="Times New Roman"/>
          <w:b/>
          <w:sz w:val="24"/>
          <w:szCs w:val="24"/>
        </w:rPr>
        <w:t xml:space="preserve">RESTON, </w:t>
      </w:r>
      <w:bookmarkStart w:id="0" w:name="_SG_cd177e7c17fc4d1485b00efbeb4cd096"/>
      <w:r w:rsidRPr="00085A9F">
        <w:rPr>
          <w:rFonts w:ascii="Times New Roman" w:hAnsi="Times New Roman" w:cs="Times New Roman"/>
          <w:b/>
          <w:sz w:val="24"/>
          <w:szCs w:val="24"/>
        </w:rPr>
        <w:t>Va.</w:t>
      </w:r>
      <w:bookmarkEnd w:id="0"/>
      <w:r w:rsidR="00EC390E" w:rsidRPr="00AB3460">
        <w:rPr>
          <w:rFonts w:ascii="Times New Roman" w:hAnsi="Times New Roman" w:cs="Times New Roman"/>
          <w:b/>
          <w:sz w:val="24"/>
          <w:szCs w:val="24"/>
        </w:rPr>
        <w:t xml:space="preserve">, </w:t>
      </w:r>
      <w:r w:rsidR="003F7D4D">
        <w:rPr>
          <w:rFonts w:ascii="Times New Roman" w:hAnsi="Times New Roman" w:cs="Times New Roman"/>
          <w:b/>
          <w:sz w:val="24"/>
          <w:szCs w:val="24"/>
        </w:rPr>
        <w:t xml:space="preserve">Sept. </w:t>
      </w:r>
      <w:r w:rsidR="00C77CDB">
        <w:rPr>
          <w:rFonts w:ascii="Times New Roman" w:hAnsi="Times New Roman" w:cs="Times New Roman"/>
          <w:b/>
          <w:sz w:val="24"/>
          <w:szCs w:val="24"/>
        </w:rPr>
        <w:t>21</w:t>
      </w:r>
      <w:r w:rsidR="00536A0A">
        <w:rPr>
          <w:rFonts w:ascii="Times New Roman" w:hAnsi="Times New Roman" w:cs="Times New Roman"/>
          <w:b/>
          <w:sz w:val="24"/>
          <w:szCs w:val="24"/>
        </w:rPr>
        <w:t>,</w:t>
      </w:r>
      <w:r w:rsidRPr="00AB3460">
        <w:rPr>
          <w:rFonts w:ascii="Times New Roman" w:hAnsi="Times New Roman" w:cs="Times New Roman"/>
          <w:b/>
          <w:sz w:val="24"/>
          <w:szCs w:val="24"/>
        </w:rPr>
        <w:t xml:space="preserve"> 20</w:t>
      </w:r>
      <w:r w:rsidR="00A50120">
        <w:rPr>
          <w:rFonts w:ascii="Times New Roman" w:hAnsi="Times New Roman" w:cs="Times New Roman"/>
          <w:b/>
          <w:sz w:val="24"/>
          <w:szCs w:val="24"/>
        </w:rPr>
        <w:t>20</w:t>
      </w:r>
      <w:r w:rsidRPr="00AB3460">
        <w:rPr>
          <w:rFonts w:ascii="Times New Roman" w:hAnsi="Times New Roman" w:cs="Times New Roman"/>
          <w:b/>
          <w:sz w:val="24"/>
          <w:szCs w:val="24"/>
        </w:rPr>
        <w:t>—</w:t>
      </w:r>
      <w:r w:rsidR="003F7D4D">
        <w:rPr>
          <w:rFonts w:ascii="Times New Roman" w:hAnsi="Times New Roman" w:cs="Times New Roman"/>
          <w:bCs/>
          <w:sz w:val="24"/>
          <w:szCs w:val="24"/>
        </w:rPr>
        <w:t>During the pandemic, the safety restrictions placed on senior living facilities</w:t>
      </w:r>
      <w:r w:rsidR="00851879">
        <w:rPr>
          <w:rFonts w:ascii="Times New Roman" w:hAnsi="Times New Roman" w:cs="Times New Roman"/>
          <w:bCs/>
          <w:sz w:val="24"/>
          <w:szCs w:val="24"/>
        </w:rPr>
        <w:t>,</w:t>
      </w:r>
      <w:r w:rsidR="003F7D4D">
        <w:rPr>
          <w:rFonts w:ascii="Times New Roman" w:hAnsi="Times New Roman" w:cs="Times New Roman"/>
          <w:bCs/>
          <w:sz w:val="24"/>
          <w:szCs w:val="24"/>
        </w:rPr>
        <w:t xml:space="preserve"> and seniors in general</w:t>
      </w:r>
      <w:r w:rsidR="00851879">
        <w:rPr>
          <w:rFonts w:ascii="Times New Roman" w:hAnsi="Times New Roman" w:cs="Times New Roman"/>
          <w:bCs/>
          <w:sz w:val="24"/>
          <w:szCs w:val="24"/>
        </w:rPr>
        <w:t>,</w:t>
      </w:r>
      <w:r w:rsidR="003F7D4D">
        <w:rPr>
          <w:rFonts w:ascii="Times New Roman" w:hAnsi="Times New Roman" w:cs="Times New Roman"/>
          <w:bCs/>
          <w:sz w:val="24"/>
          <w:szCs w:val="24"/>
        </w:rPr>
        <w:t xml:space="preserve"> have severely limited or eliminated </w:t>
      </w:r>
      <w:r w:rsidR="00847552">
        <w:rPr>
          <w:rFonts w:ascii="Times New Roman" w:hAnsi="Times New Roman" w:cs="Times New Roman"/>
          <w:bCs/>
          <w:sz w:val="24"/>
          <w:szCs w:val="24"/>
        </w:rPr>
        <w:t>social interactions with family and peers. This type of isolation can produce changes in communication</w:t>
      </w:r>
      <w:r w:rsidR="00851879">
        <w:rPr>
          <w:rFonts w:ascii="Times New Roman" w:hAnsi="Times New Roman" w:cs="Times New Roman"/>
          <w:bCs/>
          <w:sz w:val="24"/>
          <w:szCs w:val="24"/>
        </w:rPr>
        <w:t xml:space="preserve"> and can lead to anxiety and depression. “This has been a very difficult time as senior facilities and individuals try to balance poor health outcomes related to COVID-19 </w:t>
      </w:r>
      <w:r w:rsidR="006278D6">
        <w:rPr>
          <w:rFonts w:ascii="Times New Roman" w:hAnsi="Times New Roman" w:cs="Times New Roman"/>
          <w:bCs/>
          <w:sz w:val="24"/>
          <w:szCs w:val="24"/>
        </w:rPr>
        <w:t>versus poor health outcomes related to social isolation,” said Catherine Palmer, Ph.D.,</w:t>
      </w:r>
      <w:r w:rsidR="006278D6" w:rsidRPr="00A50120">
        <w:rPr>
          <w:rFonts w:ascii="Times New Roman" w:hAnsi="Times New Roman" w:cs="Times New Roman"/>
          <w:color w:val="0D0D0D"/>
          <w:sz w:val="24"/>
          <w:szCs w:val="24"/>
        </w:rPr>
        <w:t xml:space="preserve"> </w:t>
      </w:r>
      <w:r w:rsidR="006278D6" w:rsidRPr="006D367E">
        <w:rPr>
          <w:rFonts w:ascii="Times New Roman" w:hAnsi="Times New Roman" w:cs="Times New Roman"/>
          <w:color w:val="0D0D0D"/>
          <w:sz w:val="24"/>
          <w:szCs w:val="24"/>
        </w:rPr>
        <w:t>president of the American Academy of Audiology</w:t>
      </w:r>
      <w:r w:rsidR="006278D6">
        <w:rPr>
          <w:rFonts w:ascii="Times New Roman" w:hAnsi="Times New Roman" w:cs="Times New Roman"/>
          <w:color w:val="0D0D0D"/>
          <w:sz w:val="24"/>
          <w:szCs w:val="24"/>
        </w:rPr>
        <w:t>;</w:t>
      </w:r>
      <w:r w:rsidR="006278D6" w:rsidRPr="006D367E">
        <w:rPr>
          <w:rFonts w:ascii="Times New Roman" w:hAnsi="Times New Roman" w:cs="Times New Roman"/>
          <w:color w:val="0D0D0D"/>
          <w:sz w:val="24"/>
          <w:szCs w:val="24"/>
        </w:rPr>
        <w:t xml:space="preserve"> </w:t>
      </w:r>
      <w:r w:rsidR="006278D6" w:rsidRPr="006D367E">
        <w:rPr>
          <w:rFonts w:ascii="Times New Roman" w:hAnsi="Times New Roman" w:cs="Times New Roman"/>
          <w:sz w:val="24"/>
          <w:szCs w:val="24"/>
        </w:rPr>
        <w:t xml:space="preserve">professor, University of Pittsburgh and director of </w:t>
      </w:r>
      <w:r w:rsidR="006278D6">
        <w:rPr>
          <w:rFonts w:ascii="Times New Roman" w:hAnsi="Times New Roman" w:cs="Times New Roman"/>
          <w:sz w:val="24"/>
          <w:szCs w:val="24"/>
        </w:rPr>
        <w:t>a</w:t>
      </w:r>
      <w:r w:rsidR="006278D6" w:rsidRPr="006D367E">
        <w:rPr>
          <w:rFonts w:ascii="Times New Roman" w:hAnsi="Times New Roman" w:cs="Times New Roman"/>
          <w:sz w:val="24"/>
          <w:szCs w:val="24"/>
        </w:rPr>
        <w:t>udiology for the UPMC Health System</w:t>
      </w:r>
      <w:r w:rsidR="006278D6" w:rsidRPr="006D367E">
        <w:rPr>
          <w:rFonts w:ascii="Times New Roman" w:hAnsi="Times New Roman" w:cs="Times New Roman"/>
          <w:sz w:val="24"/>
          <w:szCs w:val="24"/>
          <w:shd w:val="clear" w:color="auto" w:fill="FFFFFF"/>
        </w:rPr>
        <w:t>.</w:t>
      </w:r>
      <w:r w:rsidR="006278D6">
        <w:rPr>
          <w:rFonts w:ascii="Times New Roman" w:hAnsi="Times New Roman" w:cs="Times New Roman"/>
          <w:sz w:val="24"/>
          <w:szCs w:val="24"/>
        </w:rPr>
        <w:t xml:space="preserve">  “We’ve seen many creative ways in which people are trying to continue to interact with the seniors in their lives.”</w:t>
      </w:r>
    </w:p>
    <w:p w14:paraId="157D69C7" w14:textId="074FA394" w:rsidR="006278D6" w:rsidRDefault="006278D6" w:rsidP="006278D6">
      <w:pPr>
        <w:rPr>
          <w:rFonts w:ascii="Times New Roman" w:hAnsi="Times New Roman" w:cs="Times New Roman"/>
          <w:sz w:val="24"/>
          <w:szCs w:val="24"/>
        </w:rPr>
      </w:pPr>
    </w:p>
    <w:p w14:paraId="154325A8" w14:textId="7D1DE893" w:rsidR="006278D6" w:rsidRDefault="006278D6" w:rsidP="006278D6">
      <w:pPr>
        <w:rPr>
          <w:rFonts w:ascii="Times New Roman" w:hAnsi="Times New Roman" w:cs="Times New Roman"/>
          <w:sz w:val="24"/>
          <w:szCs w:val="24"/>
        </w:rPr>
      </w:pPr>
      <w:r>
        <w:rPr>
          <w:rFonts w:ascii="Times New Roman" w:hAnsi="Times New Roman" w:cs="Times New Roman"/>
          <w:sz w:val="24"/>
          <w:szCs w:val="24"/>
        </w:rPr>
        <w:t xml:space="preserve">Unfortunately, during this time older adults who have been successful hearing aid users may be using their hearing aids less because they feel there is no one to interact with. According to the American Academy of Audiology, this will result in reduced sound input to the brain and can result in auditory deprivation.  The individual will be perceived as not hearing as well and needing to use extra effort when communicating. </w:t>
      </w:r>
    </w:p>
    <w:p w14:paraId="7F703BF8" w14:textId="0FB9A0F1" w:rsidR="006278D6" w:rsidRDefault="006278D6" w:rsidP="006278D6">
      <w:pPr>
        <w:rPr>
          <w:rFonts w:ascii="Times New Roman" w:hAnsi="Times New Roman" w:cs="Times New Roman"/>
          <w:sz w:val="24"/>
          <w:szCs w:val="24"/>
        </w:rPr>
      </w:pPr>
    </w:p>
    <w:p w14:paraId="5F5FFD2A" w14:textId="45DA9267" w:rsidR="006278D6" w:rsidRDefault="006278D6" w:rsidP="006278D6">
      <w:pPr>
        <w:rPr>
          <w:rFonts w:ascii="Times New Roman" w:hAnsi="Times New Roman" w:cs="Times New Roman"/>
          <w:sz w:val="24"/>
          <w:szCs w:val="24"/>
        </w:rPr>
      </w:pPr>
      <w:r>
        <w:rPr>
          <w:rFonts w:ascii="Times New Roman" w:hAnsi="Times New Roman" w:cs="Times New Roman"/>
          <w:sz w:val="24"/>
          <w:szCs w:val="24"/>
        </w:rPr>
        <w:t>“Family members and friends should encourage their loved ones to continue to use their hearing aids—there is always sound around us,” explained Palmer. Hearing aids require ongoing maintenance and, for some individuals their hearing aids may not be functioning well or at all and they may not be able to get to their audiologist for routine care. Palmer continued, “If an individual continues to use their hearing aid when it is not working, it functions like an earplug—actually blocking sound.”</w:t>
      </w:r>
    </w:p>
    <w:p w14:paraId="6D2F49E3" w14:textId="4A328CD0" w:rsidR="006278D6" w:rsidRDefault="006278D6" w:rsidP="006278D6">
      <w:pPr>
        <w:rPr>
          <w:rFonts w:ascii="Times New Roman" w:hAnsi="Times New Roman" w:cs="Times New Roman"/>
          <w:sz w:val="24"/>
          <w:szCs w:val="24"/>
        </w:rPr>
      </w:pPr>
    </w:p>
    <w:p w14:paraId="1050F170" w14:textId="795F38F6" w:rsidR="006278D6" w:rsidRDefault="006278D6" w:rsidP="006278D6">
      <w:pPr>
        <w:rPr>
          <w:rFonts w:ascii="Times New Roman" w:hAnsi="Times New Roman" w:cs="Times New Roman"/>
          <w:sz w:val="24"/>
          <w:szCs w:val="24"/>
        </w:rPr>
      </w:pPr>
      <w:r>
        <w:rPr>
          <w:rFonts w:ascii="Times New Roman" w:hAnsi="Times New Roman" w:cs="Times New Roman"/>
          <w:sz w:val="24"/>
          <w:szCs w:val="24"/>
        </w:rPr>
        <w:t>Luckily, many audiologists have provided online tele-health appointments and curbside care for individuals who cannot come into a clinic safely. Some senior living facilities are allowing audiologists to come into their buildings after they have had a temperature check and/or met CDC criteria.</w:t>
      </w:r>
    </w:p>
    <w:p w14:paraId="55193EC9" w14:textId="448A83F4" w:rsidR="006278D6" w:rsidRDefault="006278D6" w:rsidP="006278D6">
      <w:pPr>
        <w:rPr>
          <w:rFonts w:ascii="Times New Roman" w:hAnsi="Times New Roman" w:cs="Times New Roman"/>
          <w:sz w:val="24"/>
          <w:szCs w:val="24"/>
        </w:rPr>
      </w:pPr>
    </w:p>
    <w:p w14:paraId="10F506CE" w14:textId="08109D0B" w:rsidR="006278D6" w:rsidRDefault="006278D6" w:rsidP="006278D6">
      <w:pPr>
        <w:rPr>
          <w:rFonts w:ascii="Times New Roman" w:hAnsi="Times New Roman" w:cs="Times New Roman"/>
          <w:sz w:val="24"/>
          <w:szCs w:val="24"/>
        </w:rPr>
      </w:pPr>
      <w:r>
        <w:rPr>
          <w:rFonts w:ascii="Times New Roman" w:hAnsi="Times New Roman" w:cs="Times New Roman"/>
          <w:sz w:val="24"/>
          <w:szCs w:val="24"/>
        </w:rPr>
        <w:t xml:space="preserve">Many simple hearing aid problems can be solved over an online visit. For some individuals with milder hearing loss, who felt like they could communicate adequately, the addition of masks or online communication </w:t>
      </w:r>
      <w:r w:rsidR="00F13014">
        <w:rPr>
          <w:rFonts w:ascii="Times New Roman" w:hAnsi="Times New Roman" w:cs="Times New Roman"/>
          <w:sz w:val="24"/>
          <w:szCs w:val="24"/>
        </w:rPr>
        <w:t>may have</w:t>
      </w:r>
      <w:r>
        <w:rPr>
          <w:rFonts w:ascii="Times New Roman" w:hAnsi="Times New Roman" w:cs="Times New Roman"/>
          <w:sz w:val="24"/>
          <w:szCs w:val="24"/>
        </w:rPr>
        <w:t xml:space="preserve"> stressed the hearing</w:t>
      </w:r>
      <w:r w:rsidR="00F13014">
        <w:rPr>
          <w:rFonts w:ascii="Times New Roman" w:hAnsi="Times New Roman" w:cs="Times New Roman"/>
          <w:sz w:val="24"/>
          <w:szCs w:val="24"/>
        </w:rPr>
        <w:t xml:space="preserve"> and they may seem now like they’re having more difficulty hearing. These individuals may want to access a clinic in person or find an audiologist who will visit them to begin the process of obtaining appropriate amplification that can assist them in their day-to-day </w:t>
      </w:r>
      <w:r w:rsidR="009473DA">
        <w:rPr>
          <w:rFonts w:ascii="Times New Roman" w:hAnsi="Times New Roman" w:cs="Times New Roman"/>
          <w:sz w:val="24"/>
          <w:szCs w:val="24"/>
        </w:rPr>
        <w:t>communication situations</w:t>
      </w:r>
      <w:r w:rsidR="00F13014">
        <w:rPr>
          <w:rFonts w:ascii="Times New Roman" w:hAnsi="Times New Roman" w:cs="Times New Roman"/>
          <w:sz w:val="24"/>
          <w:szCs w:val="24"/>
        </w:rPr>
        <w:t>.</w:t>
      </w:r>
    </w:p>
    <w:p w14:paraId="6BB57DAC" w14:textId="2CA31CE2" w:rsidR="00F13014" w:rsidRDefault="00F13014" w:rsidP="006278D6">
      <w:pPr>
        <w:rPr>
          <w:rFonts w:ascii="Times New Roman" w:hAnsi="Times New Roman" w:cs="Times New Roman"/>
          <w:sz w:val="24"/>
          <w:szCs w:val="24"/>
        </w:rPr>
      </w:pPr>
    </w:p>
    <w:p w14:paraId="7D89D12B" w14:textId="2180ABF0" w:rsidR="00D903B6" w:rsidRDefault="00F13014" w:rsidP="00100805">
      <w:pPr>
        <w:rPr>
          <w:rFonts w:ascii="Times New Roman" w:hAnsi="Times New Roman" w:cs="Times New Roman"/>
          <w:bCs/>
          <w:sz w:val="24"/>
          <w:szCs w:val="24"/>
        </w:rPr>
      </w:pPr>
      <w:r>
        <w:rPr>
          <w:rFonts w:ascii="Times New Roman" w:hAnsi="Times New Roman" w:cs="Times New Roman"/>
          <w:sz w:val="24"/>
          <w:szCs w:val="24"/>
        </w:rPr>
        <w:t xml:space="preserve">Studies have shown links between </w:t>
      </w:r>
      <w:r w:rsidR="009473DA">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293611">
        <w:rPr>
          <w:rFonts w:ascii="Times New Roman" w:hAnsi="Times New Roman" w:cs="Times New Roman"/>
          <w:sz w:val="24"/>
          <w:szCs w:val="24"/>
        </w:rPr>
        <w:t xml:space="preserve">loss and falls and hearing loss and dementia. </w:t>
      </w:r>
      <w:hyperlink r:id="rId9" w:history="1">
        <w:r w:rsidR="00D903B6" w:rsidRPr="00F94B59">
          <w:rPr>
            <w:rStyle w:val="Hyperlink"/>
            <w:rFonts w:ascii="Times New Roman" w:hAnsi="Times New Roman" w:cs="Times New Roman"/>
            <w:bCs/>
            <w:sz w:val="24"/>
            <w:szCs w:val="24"/>
          </w:rPr>
          <w:t>According to a study</w:t>
        </w:r>
      </w:hyperlink>
      <w:r w:rsidR="00D903B6">
        <w:rPr>
          <w:rStyle w:val="Hyperlink"/>
          <w:rFonts w:ascii="Times New Roman" w:hAnsi="Times New Roman" w:cs="Times New Roman"/>
          <w:bCs/>
          <w:sz w:val="24"/>
          <w:szCs w:val="24"/>
        </w:rPr>
        <w:t>,</w:t>
      </w:r>
      <w:r w:rsidR="00D903B6">
        <w:rPr>
          <w:rFonts w:ascii="Times New Roman" w:hAnsi="Times New Roman" w:cs="Times New Roman"/>
          <w:bCs/>
          <w:sz w:val="24"/>
          <w:szCs w:val="24"/>
        </w:rPr>
        <w:t xml:space="preserve"> by Johns Hopkins University School of Medicine, individuals with untreated mild hearing loss </w:t>
      </w:r>
      <w:r w:rsidR="009473DA">
        <w:rPr>
          <w:rFonts w:ascii="Times New Roman" w:hAnsi="Times New Roman" w:cs="Times New Roman"/>
          <w:bCs/>
          <w:sz w:val="24"/>
          <w:szCs w:val="24"/>
        </w:rPr>
        <w:t>had a higher risk for falling that individuals without hearing loss</w:t>
      </w:r>
      <w:r w:rsidR="00D903B6">
        <w:rPr>
          <w:rFonts w:ascii="Times New Roman" w:hAnsi="Times New Roman" w:cs="Times New Roman"/>
          <w:bCs/>
          <w:sz w:val="24"/>
          <w:szCs w:val="24"/>
        </w:rPr>
        <w:t xml:space="preserve">. </w:t>
      </w:r>
      <w:hyperlink r:id="rId10" w:anchor=":~:text=In%20a%20study%20that%20tracked,more%20likely%20to%20develop%20dementia." w:history="1">
        <w:r w:rsidR="00D903B6" w:rsidRPr="00D903B6">
          <w:rPr>
            <w:rStyle w:val="Hyperlink"/>
            <w:rFonts w:ascii="Times New Roman" w:hAnsi="Times New Roman" w:cs="Times New Roman"/>
            <w:bCs/>
            <w:sz w:val="24"/>
            <w:szCs w:val="24"/>
          </w:rPr>
          <w:t>Another study</w:t>
        </w:r>
      </w:hyperlink>
      <w:r w:rsidR="00D903B6">
        <w:rPr>
          <w:rFonts w:ascii="Times New Roman" w:hAnsi="Times New Roman" w:cs="Times New Roman"/>
          <w:bCs/>
          <w:sz w:val="24"/>
          <w:szCs w:val="24"/>
        </w:rPr>
        <w:t xml:space="preserve"> at Johns Hopkins found that people with severe hearing loss were five times more likely to develop dementia. “Hearing is an important component of overall health,” Palmer added. “If you suspect any amount of hearing loss in yourself, a friend or family member, it’s important to get it checked as soon as possible.”</w:t>
      </w:r>
    </w:p>
    <w:p w14:paraId="7BBBE1CA" w14:textId="77777777" w:rsidR="00D903B6" w:rsidRDefault="00D903B6" w:rsidP="00100805">
      <w:pPr>
        <w:rPr>
          <w:rFonts w:ascii="Times New Roman" w:hAnsi="Times New Roman" w:cs="Times New Roman"/>
          <w:bCs/>
          <w:sz w:val="24"/>
          <w:szCs w:val="24"/>
        </w:rPr>
      </w:pPr>
    </w:p>
    <w:p w14:paraId="148FEA4D" w14:textId="77777777" w:rsidR="00D903B6" w:rsidRDefault="00D903B6" w:rsidP="00100805">
      <w:pPr>
        <w:rPr>
          <w:rFonts w:ascii="Times New Roman" w:hAnsi="Times New Roman" w:cs="Times New Roman"/>
          <w:bCs/>
          <w:sz w:val="24"/>
          <w:szCs w:val="24"/>
        </w:rPr>
      </w:pPr>
    </w:p>
    <w:p w14:paraId="377E5FD1" w14:textId="2B2A65CB" w:rsidR="00100805" w:rsidRPr="00100805" w:rsidRDefault="00100805" w:rsidP="00100805">
      <w:pPr>
        <w:rPr>
          <w:sz w:val="24"/>
          <w:szCs w:val="24"/>
        </w:rPr>
      </w:pPr>
      <w:r w:rsidRPr="00100805">
        <w:rPr>
          <w:rStyle w:val="apple-converted-space"/>
          <w:rFonts w:ascii="Times New Roman" w:hAnsi="Times New Roman" w:cs="Times New Roman"/>
          <w:color w:val="333333"/>
          <w:sz w:val="24"/>
          <w:szCs w:val="24"/>
          <w:shd w:val="clear" w:color="auto" w:fill="FFFFFF"/>
        </w:rPr>
        <w:lastRenderedPageBreak/>
        <w:t>For more information</w:t>
      </w:r>
      <w:r>
        <w:rPr>
          <w:rStyle w:val="apple-converted-space"/>
          <w:rFonts w:ascii="Times New Roman" w:hAnsi="Times New Roman" w:cs="Times New Roman"/>
          <w:color w:val="333333"/>
          <w:sz w:val="24"/>
          <w:szCs w:val="24"/>
          <w:shd w:val="clear" w:color="auto" w:fill="FFFFFF"/>
        </w:rPr>
        <w:t xml:space="preserve"> on hearing loss</w:t>
      </w:r>
      <w:r w:rsidRPr="00100805">
        <w:rPr>
          <w:rStyle w:val="apple-converted-space"/>
          <w:rFonts w:ascii="Times New Roman" w:hAnsi="Times New Roman" w:cs="Times New Roman"/>
          <w:color w:val="333333"/>
          <w:sz w:val="24"/>
          <w:szCs w:val="24"/>
          <w:shd w:val="clear" w:color="auto" w:fill="FFFFFF"/>
        </w:rPr>
        <w:t xml:space="preserve"> or to find an audiologist, go to </w:t>
      </w:r>
      <w:hyperlink r:id="rId11" w:history="1">
        <w:r w:rsidRPr="00100805">
          <w:rPr>
            <w:rStyle w:val="Hyperlink"/>
            <w:rFonts w:ascii="Times New Roman" w:hAnsi="Times New Roman" w:cs="Times New Roman"/>
            <w:sz w:val="24"/>
            <w:szCs w:val="24"/>
            <w:shd w:val="clear" w:color="auto" w:fill="FFFFFF"/>
          </w:rPr>
          <w:t>www.howsyourhearing.org</w:t>
        </w:r>
      </w:hyperlink>
      <w:r w:rsidRPr="00100805">
        <w:rPr>
          <w:rStyle w:val="apple-converted-space"/>
          <w:rFonts w:ascii="Times New Roman" w:hAnsi="Times New Roman" w:cs="Times New Roman"/>
          <w:color w:val="333333"/>
          <w:sz w:val="24"/>
          <w:szCs w:val="24"/>
          <w:shd w:val="clear" w:color="auto" w:fill="FFFFFF"/>
        </w:rPr>
        <w:t xml:space="preserve">. </w:t>
      </w:r>
    </w:p>
    <w:p w14:paraId="2708C8D8" w14:textId="062EAB8C" w:rsidR="00C4185A" w:rsidRDefault="00C4185A" w:rsidP="00D97C56">
      <w:pPr>
        <w:rPr>
          <w:rFonts w:ascii="Times New Roman" w:hAnsi="Times New Roman" w:cs="Times New Roman"/>
          <w:sz w:val="24"/>
          <w:szCs w:val="24"/>
        </w:rPr>
      </w:pPr>
    </w:p>
    <w:p w14:paraId="1E5D327F"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866F38C" w14:textId="77777777" w:rsidR="00D060A9" w:rsidRDefault="00D060A9" w:rsidP="00D060A9">
      <w:pPr>
        <w:jc w:val="center"/>
        <w:rPr>
          <w:rFonts w:ascii="Times New Roman" w:hAnsi="Times New Roman" w:cs="Times New Roman"/>
          <w:sz w:val="24"/>
          <w:szCs w:val="24"/>
        </w:rPr>
      </w:pPr>
    </w:p>
    <w:p w14:paraId="38EE7C79" w14:textId="77777777" w:rsidR="001037C0" w:rsidRDefault="001037C0" w:rsidP="001037C0">
      <w:r>
        <w:rPr>
          <w:rFonts w:ascii="Times New Roman" w:hAnsi="Times New Roman" w:cs="Times New Roman"/>
          <w:color w:val="333333"/>
          <w:shd w:val="clear" w:color="auto" w:fill="FFFFFF"/>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shd w:val="clear" w:color="auto" w:fill="FFFFFF"/>
        </w:rPr>
        <w:t>is dedicated to providing</w:t>
      </w:r>
      <w:proofErr w:type="gramEnd"/>
      <w:r>
        <w:rPr>
          <w:rFonts w:ascii="Times New Roman" w:hAnsi="Times New Roman" w:cs="Times New Roman"/>
          <w:color w:val="333333"/>
          <w:shd w:val="clear" w:color="auto" w:fill="FFFFFF"/>
        </w:rPr>
        <w:t xml:space="preserve">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w:t>
      </w:r>
      <w:bookmarkStart w:id="1" w:name="_Hlk48832153"/>
      <w:r>
        <w:rPr>
          <w:rStyle w:val="apple-converted-space"/>
          <w:rFonts w:ascii="Times New Roman" w:hAnsi="Times New Roman" w:cs="Times New Roman"/>
          <w:color w:val="333333"/>
          <w:shd w:val="clear" w:color="auto" w:fill="FFFFFF"/>
        </w:rPr>
        <w:t xml:space="preserve">For more information or to find an audiologist, go to </w:t>
      </w:r>
      <w:hyperlink r:id="rId12"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bookmarkEnd w:id="1"/>
    <w:p w14:paraId="566FADCE" w14:textId="77777777" w:rsidR="00D060A9" w:rsidRDefault="00D060A9" w:rsidP="00D060A9">
      <w:pPr>
        <w:jc w:val="center"/>
        <w:rPr>
          <w:rFonts w:ascii="Times New Roman" w:hAnsi="Times New Roman" w:cs="Times New Roman"/>
          <w:b/>
          <w:sz w:val="28"/>
          <w:szCs w:val="28"/>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330DC"/>
    <w:rsid w:val="00070874"/>
    <w:rsid w:val="000713CD"/>
    <w:rsid w:val="000749C1"/>
    <w:rsid w:val="0007511A"/>
    <w:rsid w:val="00085A9F"/>
    <w:rsid w:val="00096B00"/>
    <w:rsid w:val="000B1332"/>
    <w:rsid w:val="000C1C80"/>
    <w:rsid w:val="00100805"/>
    <w:rsid w:val="001037C0"/>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E1DD5"/>
    <w:rsid w:val="00200489"/>
    <w:rsid w:val="00201E6D"/>
    <w:rsid w:val="002037D4"/>
    <w:rsid w:val="0023690F"/>
    <w:rsid w:val="0024305F"/>
    <w:rsid w:val="002443F7"/>
    <w:rsid w:val="00256FF6"/>
    <w:rsid w:val="00266F13"/>
    <w:rsid w:val="00274E99"/>
    <w:rsid w:val="00293611"/>
    <w:rsid w:val="002967A4"/>
    <w:rsid w:val="002A3131"/>
    <w:rsid w:val="002A4929"/>
    <w:rsid w:val="002B0995"/>
    <w:rsid w:val="002B56C4"/>
    <w:rsid w:val="002C2DBE"/>
    <w:rsid w:val="0031758B"/>
    <w:rsid w:val="003241E6"/>
    <w:rsid w:val="00333E84"/>
    <w:rsid w:val="0033526B"/>
    <w:rsid w:val="00352470"/>
    <w:rsid w:val="003922F7"/>
    <w:rsid w:val="003E3DC9"/>
    <w:rsid w:val="003F7D4D"/>
    <w:rsid w:val="00412F67"/>
    <w:rsid w:val="00416CB1"/>
    <w:rsid w:val="0042767C"/>
    <w:rsid w:val="00430181"/>
    <w:rsid w:val="00452F7D"/>
    <w:rsid w:val="00473D76"/>
    <w:rsid w:val="004740FB"/>
    <w:rsid w:val="00481D59"/>
    <w:rsid w:val="004A03DC"/>
    <w:rsid w:val="004A1FC5"/>
    <w:rsid w:val="004D3F1B"/>
    <w:rsid w:val="004F1233"/>
    <w:rsid w:val="004F46FA"/>
    <w:rsid w:val="00501622"/>
    <w:rsid w:val="00507913"/>
    <w:rsid w:val="00536A0A"/>
    <w:rsid w:val="00536D41"/>
    <w:rsid w:val="00541EB0"/>
    <w:rsid w:val="005429C0"/>
    <w:rsid w:val="00566053"/>
    <w:rsid w:val="00570F54"/>
    <w:rsid w:val="0057446B"/>
    <w:rsid w:val="0057636D"/>
    <w:rsid w:val="00582621"/>
    <w:rsid w:val="00597F35"/>
    <w:rsid w:val="005B5A87"/>
    <w:rsid w:val="005D176D"/>
    <w:rsid w:val="005E6487"/>
    <w:rsid w:val="005F79B5"/>
    <w:rsid w:val="00601E6E"/>
    <w:rsid w:val="006155C2"/>
    <w:rsid w:val="00620514"/>
    <w:rsid w:val="006278D6"/>
    <w:rsid w:val="00635778"/>
    <w:rsid w:val="00677784"/>
    <w:rsid w:val="006C48B3"/>
    <w:rsid w:val="006D3307"/>
    <w:rsid w:val="00711F04"/>
    <w:rsid w:val="0073336A"/>
    <w:rsid w:val="00734500"/>
    <w:rsid w:val="007408EB"/>
    <w:rsid w:val="00743183"/>
    <w:rsid w:val="00751C53"/>
    <w:rsid w:val="00764945"/>
    <w:rsid w:val="007833A8"/>
    <w:rsid w:val="008027BA"/>
    <w:rsid w:val="00814068"/>
    <w:rsid w:val="0084424C"/>
    <w:rsid w:val="00847552"/>
    <w:rsid w:val="00851879"/>
    <w:rsid w:val="00857C9E"/>
    <w:rsid w:val="008966E8"/>
    <w:rsid w:val="008B03E6"/>
    <w:rsid w:val="008B5124"/>
    <w:rsid w:val="008C29E8"/>
    <w:rsid w:val="008D5757"/>
    <w:rsid w:val="008D6CDF"/>
    <w:rsid w:val="00916056"/>
    <w:rsid w:val="00942B9E"/>
    <w:rsid w:val="009473DA"/>
    <w:rsid w:val="0098280F"/>
    <w:rsid w:val="009A0374"/>
    <w:rsid w:val="009B79AB"/>
    <w:rsid w:val="009D04CB"/>
    <w:rsid w:val="00A42738"/>
    <w:rsid w:val="00A50120"/>
    <w:rsid w:val="00A532C5"/>
    <w:rsid w:val="00A53510"/>
    <w:rsid w:val="00A567D1"/>
    <w:rsid w:val="00A63C27"/>
    <w:rsid w:val="00A6765C"/>
    <w:rsid w:val="00A7058C"/>
    <w:rsid w:val="00A7260E"/>
    <w:rsid w:val="00A814AF"/>
    <w:rsid w:val="00A82CC0"/>
    <w:rsid w:val="00A82E20"/>
    <w:rsid w:val="00AB3460"/>
    <w:rsid w:val="00AD03AB"/>
    <w:rsid w:val="00AD1E4C"/>
    <w:rsid w:val="00AE5A0D"/>
    <w:rsid w:val="00AF01C9"/>
    <w:rsid w:val="00B4303F"/>
    <w:rsid w:val="00B43F4C"/>
    <w:rsid w:val="00B6034D"/>
    <w:rsid w:val="00B619E6"/>
    <w:rsid w:val="00B62885"/>
    <w:rsid w:val="00B71F06"/>
    <w:rsid w:val="00B7669B"/>
    <w:rsid w:val="00B77825"/>
    <w:rsid w:val="00BD0498"/>
    <w:rsid w:val="00BD0E7C"/>
    <w:rsid w:val="00C07372"/>
    <w:rsid w:val="00C23C74"/>
    <w:rsid w:val="00C23DFE"/>
    <w:rsid w:val="00C308C2"/>
    <w:rsid w:val="00C3425E"/>
    <w:rsid w:val="00C40AA5"/>
    <w:rsid w:val="00C4185A"/>
    <w:rsid w:val="00C44BFF"/>
    <w:rsid w:val="00C5186E"/>
    <w:rsid w:val="00C644B9"/>
    <w:rsid w:val="00C77CDB"/>
    <w:rsid w:val="00C934EA"/>
    <w:rsid w:val="00CA158F"/>
    <w:rsid w:val="00CB43B2"/>
    <w:rsid w:val="00CC3A54"/>
    <w:rsid w:val="00CF3B5A"/>
    <w:rsid w:val="00D046D0"/>
    <w:rsid w:val="00D060A9"/>
    <w:rsid w:val="00D071DA"/>
    <w:rsid w:val="00D10956"/>
    <w:rsid w:val="00D15DA6"/>
    <w:rsid w:val="00D239E9"/>
    <w:rsid w:val="00D3287E"/>
    <w:rsid w:val="00D405E8"/>
    <w:rsid w:val="00D41022"/>
    <w:rsid w:val="00D6090A"/>
    <w:rsid w:val="00D67780"/>
    <w:rsid w:val="00D70D45"/>
    <w:rsid w:val="00D903B6"/>
    <w:rsid w:val="00D93FB4"/>
    <w:rsid w:val="00D97C56"/>
    <w:rsid w:val="00DA4A48"/>
    <w:rsid w:val="00DB232E"/>
    <w:rsid w:val="00DE343A"/>
    <w:rsid w:val="00E02347"/>
    <w:rsid w:val="00E14591"/>
    <w:rsid w:val="00E25EE4"/>
    <w:rsid w:val="00E27166"/>
    <w:rsid w:val="00E33A55"/>
    <w:rsid w:val="00E33E31"/>
    <w:rsid w:val="00E45F49"/>
    <w:rsid w:val="00E6450B"/>
    <w:rsid w:val="00E72AD3"/>
    <w:rsid w:val="00E85C8C"/>
    <w:rsid w:val="00E9152D"/>
    <w:rsid w:val="00E97016"/>
    <w:rsid w:val="00EB3F51"/>
    <w:rsid w:val="00EC258E"/>
    <w:rsid w:val="00EC390E"/>
    <w:rsid w:val="00EF01ED"/>
    <w:rsid w:val="00EF2CBB"/>
    <w:rsid w:val="00F12A3B"/>
    <w:rsid w:val="00F13014"/>
    <w:rsid w:val="00F46A05"/>
    <w:rsid w:val="00F67EE4"/>
    <w:rsid w:val="00F81653"/>
    <w:rsid w:val="00F81DC4"/>
    <w:rsid w:val="00F840B5"/>
    <w:rsid w:val="00F94B59"/>
    <w:rsid w:val="00F95952"/>
    <w:rsid w:val="00FB5C60"/>
    <w:rsid w:val="00FB7935"/>
    <w:rsid w:val="00FD0369"/>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48F74B89-B74F-49A3-8D51-0D349177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wsyourhear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wsyourhearing.org" TargetMode="External"/><Relationship Id="rId5" Type="http://schemas.openxmlformats.org/officeDocument/2006/relationships/styles" Target="styles.xml"/><Relationship Id="rId10" Type="http://schemas.openxmlformats.org/officeDocument/2006/relationships/hyperlink" Target="https://www.hopkinsmedicine.org/health/wellness-and-prevention/the-hidden-risks-of-hearing-loss" TargetMode="External"/><Relationship Id="rId4" Type="http://schemas.openxmlformats.org/officeDocument/2006/relationships/numbering" Target="numbering.xml"/><Relationship Id="rId9" Type="http://schemas.openxmlformats.org/officeDocument/2006/relationships/hyperlink" Target="https://jamanetwork.com/journals/jamainternalmedicine/fullarticle/11087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FFF75-D017-4E7A-B57E-C8B197F82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1842E-E18B-4818-A9A3-23E40ED4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77979-46DD-407B-A50E-628C1D84E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Bendure</dc:creator>
  <cp:keywords/>
  <dc:description/>
  <cp:lastModifiedBy>Vicki Bendure</cp:lastModifiedBy>
  <cp:revision>2</cp:revision>
  <cp:lastPrinted>2017-04-28T14:08:00Z</cp:lastPrinted>
  <dcterms:created xsi:type="dcterms:W3CDTF">2020-09-18T20:01:00Z</dcterms:created>
  <dcterms:modified xsi:type="dcterms:W3CDTF">2020-09-18T20:01:00Z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